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1B09C6">
        <w:rPr>
          <w:rFonts w:ascii="Arial" w:hAnsi="Arial" w:cs="Arial"/>
          <w:sz w:val="20"/>
          <w:szCs w:val="20"/>
        </w:rPr>
        <w:t>sprawy: SPZOZ NZZP II 2400/25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622899">
        <w:rPr>
          <w:rFonts w:ascii="Arial" w:hAnsi="Arial" w:cs="Arial"/>
          <w:sz w:val="20"/>
          <w:szCs w:val="20"/>
        </w:rPr>
        <w:t xml:space="preserve">               </w:t>
      </w:r>
      <w:r w:rsidR="00B20F8D">
        <w:rPr>
          <w:rFonts w:ascii="Arial" w:hAnsi="Arial" w:cs="Arial"/>
          <w:sz w:val="20"/>
          <w:szCs w:val="20"/>
        </w:rPr>
        <w:t>Przeworsk dnia 19</w:t>
      </w:r>
      <w:bookmarkStart w:id="0" w:name="_GoBack"/>
      <w:bookmarkEnd w:id="0"/>
      <w:r w:rsidR="00622899">
        <w:rPr>
          <w:rFonts w:ascii="Arial" w:hAnsi="Arial" w:cs="Arial"/>
          <w:sz w:val="20"/>
          <w:szCs w:val="20"/>
        </w:rPr>
        <w:t>.06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950570" w:rsidRDefault="00950570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94036" w:rsidRDefault="00CF37C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w oparciu o art. 4 pkt. 8 </w:t>
      </w:r>
      <w:r>
        <w:rPr>
          <w:spacing w:val="-8"/>
          <w:sz w:val="22"/>
          <w:szCs w:val="22"/>
        </w:rPr>
        <w:t>u</w:t>
      </w:r>
      <w:r w:rsidRPr="007B7B1B">
        <w:rPr>
          <w:spacing w:val="-8"/>
          <w:sz w:val="22"/>
          <w:szCs w:val="22"/>
        </w:rPr>
        <w:t xml:space="preserve">stawy </w:t>
      </w:r>
      <w:r>
        <w:rPr>
          <w:spacing w:val="-8"/>
          <w:sz w:val="22"/>
          <w:szCs w:val="22"/>
        </w:rPr>
        <w:t xml:space="preserve">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>
          <w:rPr>
            <w:spacing w:val="-8"/>
            <w:sz w:val="22"/>
            <w:szCs w:val="22"/>
          </w:rPr>
          <w:t>29 stycznia 2004 r.</w:t>
        </w:r>
      </w:smartTag>
      <w:r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br/>
      </w:r>
      <w:r w:rsidRPr="007B7B1B">
        <w:rPr>
          <w:spacing w:val="-8"/>
          <w:sz w:val="22"/>
          <w:szCs w:val="22"/>
        </w:rPr>
        <w:t xml:space="preserve">Prawo zamówień publicznych </w:t>
      </w:r>
      <w:r w:rsidRPr="007B7B1B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B95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faks </w:t>
      </w:r>
      <w:r w:rsidR="00B95032">
        <w:rPr>
          <w:sz w:val="18"/>
          <w:szCs w:val="18"/>
        </w:rPr>
        <w:t xml:space="preserve"> </w:t>
      </w:r>
      <w:r w:rsidR="00FC7A3A">
        <w:rPr>
          <w:sz w:val="24"/>
          <w:szCs w:val="24"/>
        </w:rPr>
        <w:t>016 649 15 90</w:t>
      </w:r>
      <w:r w:rsidR="008406FB">
        <w:rPr>
          <w:sz w:val="24"/>
          <w:szCs w:val="24"/>
        </w:rPr>
        <w:t xml:space="preserve">, email. </w:t>
      </w:r>
      <w:hyperlink r:id="rId6" w:history="1">
        <w:r w:rsidR="001B09C6" w:rsidRPr="00181F5F">
          <w:rPr>
            <w:rStyle w:val="Hipercze"/>
            <w:sz w:val="24"/>
            <w:szCs w:val="24"/>
          </w:rPr>
          <w:t>zampubliczne@spzoz-przeworsk.pl</w:t>
        </w:r>
      </w:hyperlink>
    </w:p>
    <w:p w:rsidR="004848CF" w:rsidRPr="004848CF" w:rsidRDefault="00CF37C0" w:rsidP="004848CF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7B42EE" w:rsidRDefault="007B42EE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spacing w:val="-3"/>
          <w:sz w:val="24"/>
          <w:szCs w:val="24"/>
        </w:rPr>
      </w:pPr>
      <w:r w:rsidRPr="007B42EE">
        <w:rPr>
          <w:spacing w:val="-3"/>
          <w:sz w:val="24"/>
          <w:szCs w:val="24"/>
        </w:rPr>
        <w:t>Świadczenie usług telekomunikacyjnych i teleinformatycznych</w:t>
      </w:r>
      <w:r w:rsidR="00D30BB6">
        <w:rPr>
          <w:spacing w:val="-3"/>
          <w:sz w:val="24"/>
          <w:szCs w:val="24"/>
        </w:rPr>
        <w:t>.</w:t>
      </w:r>
      <w:r w:rsidRPr="007B42EE">
        <w:rPr>
          <w:spacing w:val="-3"/>
          <w:sz w:val="24"/>
          <w:szCs w:val="24"/>
        </w:rPr>
        <w:t xml:space="preserve"> 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P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94036" w:rsidRPr="00A94036" w:rsidRDefault="005D48F7" w:rsidP="005D48F7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Szczegółowy opis przedmiotu zamówienia zawiera</w:t>
      </w:r>
      <w:r w:rsidR="004E58AA">
        <w:rPr>
          <w:rFonts w:eastAsia="Calibri"/>
          <w:sz w:val="24"/>
          <w:szCs w:val="24"/>
          <w:lang w:eastAsia="en-US"/>
        </w:rPr>
        <w:t>ją</w:t>
      </w:r>
      <w:r>
        <w:rPr>
          <w:rFonts w:eastAsia="Calibri"/>
          <w:sz w:val="24"/>
          <w:szCs w:val="24"/>
          <w:lang w:eastAsia="en-US"/>
        </w:rPr>
        <w:t xml:space="preserve"> załącznik</w:t>
      </w:r>
      <w:r w:rsidR="004E58AA">
        <w:rPr>
          <w:rFonts w:eastAsia="Calibri"/>
          <w:sz w:val="24"/>
          <w:szCs w:val="24"/>
          <w:lang w:eastAsia="en-US"/>
        </w:rPr>
        <w:t>i</w:t>
      </w:r>
      <w:r w:rsidRPr="005D48F7">
        <w:rPr>
          <w:rFonts w:eastAsia="Calibri"/>
          <w:sz w:val="24"/>
          <w:szCs w:val="24"/>
          <w:lang w:eastAsia="en-US"/>
        </w:rPr>
        <w:t xml:space="preserve"> nr 2</w:t>
      </w:r>
      <w:r w:rsidR="004E58AA">
        <w:rPr>
          <w:rFonts w:eastAsia="Calibri"/>
          <w:sz w:val="24"/>
          <w:szCs w:val="24"/>
          <w:lang w:eastAsia="en-US"/>
        </w:rPr>
        <w:t xml:space="preserve"> i 3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A94036" w:rsidRPr="00A94036" w:rsidRDefault="00376F04" w:rsidP="009B0E2B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9B0E2B">
        <w:rPr>
          <w:rFonts w:eastAsia="Calibri"/>
          <w:bCs/>
          <w:iCs/>
          <w:sz w:val="24"/>
          <w:szCs w:val="24"/>
          <w:lang w:val="x-none" w:eastAsia="en-US"/>
        </w:rPr>
        <w:t>w</w:t>
      </w:r>
      <w:r w:rsidR="009B0E2B" w:rsidRPr="009B0E2B">
        <w:rPr>
          <w:rFonts w:eastAsia="Calibri"/>
          <w:bCs/>
          <w:iCs/>
          <w:sz w:val="24"/>
          <w:szCs w:val="24"/>
          <w:lang w:val="x-none" w:eastAsia="en-US"/>
        </w:rPr>
        <w:t>ykaz miejsc lokalizacji i numerów stacji abonenckich</w:t>
      </w:r>
      <w:r w:rsidR="009B0E2B">
        <w:rPr>
          <w:rFonts w:eastAsia="Calibri"/>
          <w:bCs/>
          <w:iCs/>
          <w:sz w:val="24"/>
          <w:szCs w:val="24"/>
          <w:lang w:val="x-none" w:eastAsia="en-US"/>
        </w:rPr>
        <w:t xml:space="preserve"> </w:t>
      </w:r>
      <w:r w:rsidR="009B0E2B">
        <w:rPr>
          <w:rFonts w:eastAsia="Calibri"/>
          <w:bCs/>
          <w:iCs/>
          <w:sz w:val="24"/>
          <w:szCs w:val="24"/>
          <w:lang w:eastAsia="en-US"/>
        </w:rPr>
        <w:t xml:space="preserve">zawiera  załącznik nr 6 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 24 miesią</w:t>
      </w:r>
      <w:r w:rsidR="00376F04">
        <w:rPr>
          <w:rFonts w:eastAsia="Calibri"/>
          <w:bCs/>
          <w:iCs/>
          <w:sz w:val="24"/>
          <w:szCs w:val="24"/>
          <w:lang w:eastAsia="en-US"/>
        </w:rPr>
        <w:t>ce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od dnia podpisania umowy.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9B0E2B">
        <w:rPr>
          <w:sz w:val="24"/>
          <w:szCs w:val="24"/>
        </w:rPr>
        <w:t>załącznik nr 5</w:t>
      </w:r>
      <w:r w:rsidR="00CF37C0">
        <w:rPr>
          <w:sz w:val="24"/>
          <w:szCs w:val="24"/>
        </w:rPr>
        <w:t xml:space="preserve"> do niniejszego</w:t>
      </w:r>
      <w:r w:rsidR="009B0E2B">
        <w:rPr>
          <w:sz w:val="24"/>
          <w:szCs w:val="24"/>
        </w:rPr>
        <w:t xml:space="preserve"> zaproszenia</w:t>
      </w:r>
      <w:r w:rsidR="00CF37C0">
        <w:rPr>
          <w:sz w:val="24"/>
          <w:szCs w:val="24"/>
        </w:rPr>
        <w:t>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  <w:r w:rsidR="005D48F7">
        <w:rPr>
          <w:sz w:val="24"/>
          <w:szCs w:val="24"/>
        </w:rPr>
        <w:br/>
        <w:t xml:space="preserve">1) </w:t>
      </w:r>
      <w:r>
        <w:rPr>
          <w:sz w:val="24"/>
          <w:szCs w:val="24"/>
        </w:rPr>
        <w:t>wypełniony i podpisany przez Wykonawcę formularz ofertowy – wg. załączonego wzoru formularza ofertowego,</w:t>
      </w:r>
    </w:p>
    <w:p w:rsidR="005D48F7" w:rsidRDefault="005D48F7" w:rsidP="005D48F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</w:p>
    <w:p w:rsidR="00A55E1D" w:rsidRDefault="00A55E1D" w:rsidP="00F152CC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152CC" w:rsidRPr="00F152CC">
        <w:rPr>
          <w:sz w:val="24"/>
          <w:szCs w:val="24"/>
        </w:rPr>
        <w:t>wykaz wykonania min. 2 usług telekomunikacyjnych o wartości minimum 130 000,00 zł brutto potwierdzone wykazem wykonanych usług telekomunikacyjnych w okresie ostatnich trzech lat przed upływem terminu składania ofert, a jeżeli okres prowadzenia działalności jest krótszy – w tym okresie, z podaniem ich wartości, przedmiotu, dat wykonania i odbiorców oraz załączeniem dokumentów potwierdzających, że świadczone usługi telekomunikacyjne zostały wykonane należycie. (załącznik nr 4)</w:t>
      </w:r>
    </w:p>
    <w:p w:rsidR="00A55E1D" w:rsidRDefault="00A55E1D" w:rsidP="00F152CC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152CC" w:rsidRPr="00F152CC">
        <w:rPr>
          <w:sz w:val="24"/>
          <w:szCs w:val="24"/>
        </w:rPr>
        <w:t>koncesję lub licencję w zakresie świadczenia usług telekomunikacyjnych.</w:t>
      </w:r>
    </w:p>
    <w:p w:rsidR="00CF37C0" w:rsidRDefault="004B6D87" w:rsidP="005D48F7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F37C0" w:rsidRPr="00D6151B">
        <w:rPr>
          <w:sz w:val="24"/>
          <w:szCs w:val="24"/>
        </w:rPr>
        <w:t xml:space="preserve">) </w:t>
      </w:r>
      <w:r w:rsidR="005D48F7">
        <w:rPr>
          <w:color w:val="000000"/>
          <w:sz w:val="24"/>
          <w:szCs w:val="24"/>
        </w:rPr>
        <w:t>a</w:t>
      </w:r>
      <w:r w:rsidR="00CF37C0" w:rsidRPr="00D6151B">
        <w:rPr>
          <w:color w:val="000000"/>
          <w:sz w:val="24"/>
          <w:szCs w:val="24"/>
        </w:rPr>
        <w:t xml:space="preserve">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CF37C0" w:rsidRPr="00D6151B">
        <w:rPr>
          <w:b/>
          <w:bCs/>
          <w:color w:val="000000"/>
          <w:sz w:val="24"/>
          <w:szCs w:val="24"/>
        </w:rPr>
        <w:t>6 miesięcy</w:t>
      </w:r>
      <w:r w:rsidR="00CF37C0" w:rsidRPr="00D6151B">
        <w:rPr>
          <w:color w:val="000000"/>
          <w:sz w:val="24"/>
          <w:szCs w:val="24"/>
        </w:rPr>
        <w:t xml:space="preserve"> przed upływem terminu składania ofert </w:t>
      </w:r>
      <w:r w:rsidR="00CF37C0" w:rsidRPr="00D6151B">
        <w:rPr>
          <w:b/>
          <w:bCs/>
          <w:sz w:val="24"/>
          <w:szCs w:val="24"/>
        </w:rPr>
        <w:t>(załącznik Wykonawcy);</w:t>
      </w:r>
      <w:r w:rsidR="00CF37C0" w:rsidRPr="00D6151B">
        <w:rPr>
          <w:sz w:val="24"/>
          <w:szCs w:val="24"/>
        </w:rPr>
        <w:t>.</w:t>
      </w:r>
    </w:p>
    <w:p w:rsidR="00D30BB6" w:rsidRPr="00D30BB6" w:rsidRDefault="00D30BB6" w:rsidP="00950570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D30BB6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304456" w:rsidRPr="00950570" w:rsidRDefault="00CF37C0" w:rsidP="00950570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  <w:r w:rsidR="00042346">
        <w:rPr>
          <w:sz w:val="24"/>
          <w:szCs w:val="24"/>
        </w:rPr>
        <w:t>.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D30BB6" w:rsidRDefault="00D30BB6" w:rsidP="00D30BB6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D30BB6">
        <w:rPr>
          <w:sz w:val="24"/>
          <w:szCs w:val="24"/>
        </w:rPr>
        <w:t xml:space="preserve">tel. , faks  016 649 15 90, email. </w:t>
      </w:r>
      <w:hyperlink r:id="rId7" w:history="1">
        <w:r w:rsidRPr="00D30BB6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D30BB6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Osobą uprawnioną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jest</w:t>
      </w:r>
      <w:r w:rsidR="00C76FB5">
        <w:rPr>
          <w:sz w:val="24"/>
          <w:szCs w:val="24"/>
        </w:rPr>
        <w:t>:</w:t>
      </w:r>
    </w:p>
    <w:p w:rsidR="00CF37C0" w:rsidRDefault="00D30BB6" w:rsidP="007E16ED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Dariusz Zawada </w:t>
      </w:r>
      <w:r w:rsidR="007E16ED">
        <w:rPr>
          <w:sz w:val="24"/>
          <w:szCs w:val="24"/>
        </w:rPr>
        <w:t xml:space="preserve">- </w:t>
      </w:r>
    </w:p>
    <w:p w:rsidR="00D30BB6" w:rsidRPr="00D30BB6" w:rsidRDefault="00CF37C0" w:rsidP="00D30BB6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D30BB6">
        <w:rPr>
          <w:sz w:val="24"/>
          <w:szCs w:val="24"/>
        </w:rPr>
        <w:t xml:space="preserve"> </w:t>
      </w:r>
      <w:r w:rsidR="00D30BB6" w:rsidRPr="00D30BB6">
        <w:rPr>
          <w:sz w:val="24"/>
          <w:szCs w:val="24"/>
        </w:rPr>
        <w:t xml:space="preserve">poniedziałek- piątek w dni robocze, </w:t>
      </w:r>
    </w:p>
    <w:p w:rsidR="00CF37C0" w:rsidRPr="00D30BB6" w:rsidRDefault="00D30BB6" w:rsidP="00D30BB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 w:rsidRPr="00D30BB6">
        <w:rPr>
          <w:sz w:val="24"/>
          <w:szCs w:val="24"/>
        </w:rPr>
        <w:t xml:space="preserve">tel. faks  016 649 15 90, email. </w:t>
      </w:r>
      <w:hyperlink r:id="rId8" w:history="1">
        <w:r w:rsidRPr="00D30BB6">
          <w:rPr>
            <w:rStyle w:val="Hipercze"/>
            <w:sz w:val="24"/>
            <w:szCs w:val="24"/>
          </w:rPr>
          <w:t>zampubliczne@spzoz-przeworsk.home.pl</w:t>
        </w:r>
      </w:hyperlink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sekretariat</w:t>
      </w:r>
    </w:p>
    <w:p w:rsidR="00FA2C0A" w:rsidRPr="00FA2C0A" w:rsidRDefault="009D0EB7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25</w:t>
      </w:r>
      <w:r w:rsidR="00D30BB6">
        <w:rPr>
          <w:b/>
          <w:sz w:val="24"/>
          <w:szCs w:val="24"/>
          <w:u w:val="single"/>
        </w:rPr>
        <w:t>.06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205ACB" w:rsidRDefault="00CF37C0" w:rsidP="00EE2CBA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  <w:r w:rsidR="00D30BB6">
        <w:rPr>
          <w:sz w:val="24"/>
          <w:szCs w:val="24"/>
        </w:rPr>
        <w:t>na:</w:t>
      </w:r>
    </w:p>
    <w:p w:rsidR="00D30BB6" w:rsidRDefault="00CF37C0" w:rsidP="00D30BB6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D30BB6" w:rsidRPr="00D30BB6">
        <w:rPr>
          <w:spacing w:val="-3"/>
          <w:sz w:val="24"/>
          <w:szCs w:val="24"/>
        </w:rPr>
        <w:t>Świadczenie usług telekomunikacyjnych i teleinformatycznych</w:t>
      </w:r>
      <w:r w:rsidRPr="000943DA">
        <w:rPr>
          <w:i/>
          <w:iCs/>
          <w:sz w:val="24"/>
          <w:szCs w:val="24"/>
        </w:rPr>
        <w:t>”</w:t>
      </w:r>
      <w:r w:rsidR="008C2BBE">
        <w:rPr>
          <w:sz w:val="24"/>
          <w:szCs w:val="24"/>
        </w:rPr>
        <w:t xml:space="preserve"> </w:t>
      </w:r>
      <w:r w:rsidR="00D30BB6">
        <w:rPr>
          <w:sz w:val="24"/>
          <w:szCs w:val="24"/>
        </w:rPr>
        <w:t xml:space="preserve"> </w:t>
      </w:r>
    </w:p>
    <w:p w:rsidR="00FA2C0A" w:rsidRDefault="009D0EB7" w:rsidP="00D30BB6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25</w:t>
      </w:r>
      <w:r w:rsidR="00D30BB6">
        <w:rPr>
          <w:sz w:val="24"/>
          <w:szCs w:val="24"/>
        </w:rPr>
        <w:t>.06.2020 r. godz. 12.30</w:t>
      </w:r>
    </w:p>
    <w:p w:rsidR="00D30BB6" w:rsidRPr="00D30BB6" w:rsidRDefault="00D30BB6" w:rsidP="00D30BB6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D30BB6">
        <w:rPr>
          <w:iCs/>
          <w:sz w:val="24"/>
          <w:szCs w:val="24"/>
        </w:rPr>
        <w:t>Miejsce i termin otwarcia ofert:</w:t>
      </w:r>
    </w:p>
    <w:p w:rsidR="00D30BB6" w:rsidRPr="00D30BB6" w:rsidRDefault="00D30BB6" w:rsidP="00D30BB6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D30BB6">
        <w:rPr>
          <w:b/>
          <w:sz w:val="24"/>
          <w:szCs w:val="24"/>
        </w:rPr>
        <w:t xml:space="preserve">Samodzielny Publiczny Zakład Opieki Zdrowotnej w Przeworsku </w:t>
      </w:r>
    </w:p>
    <w:p w:rsidR="00D30BB6" w:rsidRPr="00D30BB6" w:rsidRDefault="00D30BB6" w:rsidP="00D30BB6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D30BB6">
        <w:rPr>
          <w:b/>
          <w:sz w:val="24"/>
          <w:szCs w:val="24"/>
        </w:rPr>
        <w:t>ul. Szpitalna 16  37-200 Przeworsk</w:t>
      </w:r>
    </w:p>
    <w:p w:rsidR="00D30BB6" w:rsidRPr="00D30BB6" w:rsidRDefault="00D30BB6" w:rsidP="00D30BB6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D30BB6">
        <w:rPr>
          <w:b/>
          <w:sz w:val="24"/>
          <w:szCs w:val="24"/>
        </w:rPr>
        <w:t>Bud. F. - Dział Zaopatrzenia i Zamówień Publicznych</w:t>
      </w:r>
    </w:p>
    <w:p w:rsidR="00D30BB6" w:rsidRPr="00D30BB6" w:rsidRDefault="009D0EB7" w:rsidP="00D30BB6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25</w:t>
      </w:r>
      <w:r w:rsidR="00D30BB6" w:rsidRPr="00D30BB6">
        <w:rPr>
          <w:b/>
          <w:sz w:val="24"/>
          <w:szCs w:val="24"/>
          <w:u w:val="single"/>
        </w:rPr>
        <w:t>.06.2020 r.  godz. 12.30</w:t>
      </w:r>
    </w:p>
    <w:p w:rsidR="00D30BB6" w:rsidRPr="00FA2C0A" w:rsidRDefault="00D30BB6" w:rsidP="00D30BB6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</w:p>
    <w:p w:rsidR="00CF37C0" w:rsidRDefault="00CF37C0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Default="00BA6262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</w:p>
    <w:p w:rsidR="00BA6262" w:rsidRPr="00BA6262" w:rsidRDefault="00BA6262" w:rsidP="00BA6262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C5355B">
        <w:rPr>
          <w:szCs w:val="24"/>
        </w:rPr>
        <w:t xml:space="preserve">                 Cena oferty – 8</w:t>
      </w:r>
      <w:r w:rsidRPr="00BA6262">
        <w:rPr>
          <w:szCs w:val="24"/>
        </w:rPr>
        <w:t>0 %</w:t>
      </w:r>
    </w:p>
    <w:p w:rsidR="00C5355B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              </w:t>
      </w:r>
      <w:r w:rsidR="00C5355B">
        <w:rPr>
          <w:szCs w:val="24"/>
        </w:rPr>
        <w:t xml:space="preserve">   </w:t>
      </w:r>
      <w:r w:rsidR="00C5355B" w:rsidRPr="00C5355B">
        <w:rPr>
          <w:szCs w:val="24"/>
        </w:rPr>
        <w:t>Termin usunięcia awarii</w:t>
      </w:r>
      <w:r w:rsidR="00C5355B">
        <w:rPr>
          <w:szCs w:val="24"/>
        </w:rPr>
        <w:t xml:space="preserve"> -  2</w:t>
      </w:r>
      <w:r w:rsidRPr="00BA6262">
        <w:rPr>
          <w:szCs w:val="24"/>
        </w:rPr>
        <w:t>0 %</w:t>
      </w:r>
    </w:p>
    <w:p w:rsidR="00C5355B" w:rsidRDefault="00C5355B" w:rsidP="00BA6262">
      <w:pPr>
        <w:pStyle w:val="Tekstpodstawowy"/>
        <w:spacing w:line="276" w:lineRule="auto"/>
        <w:rPr>
          <w:szCs w:val="24"/>
        </w:rPr>
      </w:pPr>
    </w:p>
    <w:p w:rsidR="00504445" w:rsidRPr="00504445" w:rsidRDefault="00C5355B" w:rsidP="00504445">
      <w:pPr>
        <w:suppressAutoHyphens/>
        <w:spacing w:line="360" w:lineRule="auto"/>
        <w:jc w:val="both"/>
        <w:rPr>
          <w:rFonts w:eastAsia="HG Mincho Light J"/>
          <w:b/>
          <w:sz w:val="22"/>
          <w:szCs w:val="22"/>
        </w:rPr>
      </w:pPr>
      <w:r w:rsidRPr="00C5355B">
        <w:rPr>
          <w:sz w:val="24"/>
          <w:szCs w:val="24"/>
          <w:lang w:eastAsia="ar-SA"/>
        </w:rPr>
        <w:t xml:space="preserve">   </w:t>
      </w:r>
      <w:r w:rsidR="00504445">
        <w:rPr>
          <w:rFonts w:ascii="Arial" w:eastAsia="HG Mincho Light J" w:hAnsi="Arial" w:cs="Arial"/>
        </w:rPr>
        <w:t xml:space="preserve">   </w:t>
      </w:r>
      <w:r w:rsidR="00504445" w:rsidRPr="00504445">
        <w:rPr>
          <w:rFonts w:eastAsia="HG Mincho Light J"/>
          <w:b/>
          <w:sz w:val="22"/>
          <w:szCs w:val="22"/>
        </w:rPr>
        <w:t>a) Kryterium nr 1 - Cena – C=  80 %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outlineLvl w:val="0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>1.cena brutto za 1 abonament miesięczny – łącze cyfrowe (30B+D) 15%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outlineLvl w:val="0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>2.cena brutto za 1 abonament miesięczny – łącze cyfrowe (2B+D) 10%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>3.cena brutto za 1 abonament miesięczny – łącze analogowe 5%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>4.cena brutto za 1 abonament miesięczny – łącze analogowe – ruch jednostronny 5%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 xml:space="preserve">5.cena brutto za 1 abonament miesięczny – </w:t>
      </w:r>
      <w:proofErr w:type="spellStart"/>
      <w:r w:rsidRPr="00504445">
        <w:rPr>
          <w:rFonts w:eastAsia="HG Mincho Light J"/>
          <w:color w:val="000000"/>
          <w:sz w:val="22"/>
          <w:szCs w:val="22"/>
        </w:rPr>
        <w:t>internet</w:t>
      </w:r>
      <w:proofErr w:type="spellEnd"/>
      <w:r w:rsidRPr="00504445">
        <w:rPr>
          <w:rFonts w:eastAsia="HG Mincho Light J"/>
          <w:color w:val="000000"/>
          <w:sz w:val="22"/>
          <w:szCs w:val="22"/>
        </w:rPr>
        <w:t xml:space="preserve"> 15%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>6.cena brutto za 1 minutę połączeń lokalnych – 10%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>7.cena brutto za 1 minutę połączeń do sieci komórkowych –10%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>8.cena brutto za 1 minutę połączeń międzystrefowych – 5%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>9.cena brutto za 1 minutę połączeń międzynarodowych – 5%</w:t>
      </w:r>
    </w:p>
    <w:p w:rsidR="00504445" w:rsidRPr="00504445" w:rsidRDefault="00504445" w:rsidP="00504445">
      <w:pPr>
        <w:suppressAutoHyphens/>
        <w:ind w:left="360"/>
        <w:jc w:val="both"/>
        <w:rPr>
          <w:rFonts w:eastAsia="HG Mincho Light J"/>
          <w:color w:val="000000"/>
          <w:sz w:val="22"/>
          <w:szCs w:val="22"/>
        </w:rPr>
      </w:pPr>
    </w:p>
    <w:p w:rsidR="00504445" w:rsidRPr="00504445" w:rsidRDefault="00504445" w:rsidP="00504445">
      <w:pPr>
        <w:suppressAutoHyphens/>
        <w:jc w:val="both"/>
        <w:outlineLvl w:val="0"/>
        <w:rPr>
          <w:rFonts w:eastAsia="HG Mincho Light J"/>
          <w:color w:val="000000"/>
          <w:sz w:val="22"/>
          <w:szCs w:val="22"/>
          <w:lang w:val="en-US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      Sposób obliczania punktów: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outlineLvl w:val="0"/>
        <w:rPr>
          <w:rFonts w:eastAsia="HG Mincho Light J"/>
          <w:color w:val="000000"/>
          <w:sz w:val="22"/>
          <w:szCs w:val="22"/>
          <w:lang w:val="en-US"/>
        </w:rPr>
      </w:pPr>
      <w:r w:rsidRPr="00504445">
        <w:rPr>
          <w:rFonts w:eastAsia="HG Mincho Light J"/>
          <w:b/>
          <w:color w:val="000000"/>
          <w:sz w:val="22"/>
          <w:szCs w:val="22"/>
          <w:lang w:val="en-US"/>
        </w:rPr>
        <w:lastRenderedPageBreak/>
        <w:t xml:space="preserve">A </w:t>
      </w:r>
      <w:r w:rsidRPr="00504445">
        <w:rPr>
          <w:rFonts w:eastAsia="HG Mincho Light J"/>
          <w:color w:val="000000"/>
          <w:sz w:val="22"/>
          <w:szCs w:val="22"/>
          <w:lang w:val="en-US"/>
        </w:rPr>
        <w:t>= A1min/A1bad. x 15% + A2min/A2bad. x 10% + A3min/A3bad. x 5% + A4min/A4 x 5% +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outlineLvl w:val="0"/>
        <w:rPr>
          <w:rFonts w:eastAsia="HG Mincho Light J"/>
          <w:color w:val="000000"/>
          <w:sz w:val="22"/>
          <w:szCs w:val="22"/>
          <w:lang w:val="en-US"/>
        </w:rPr>
      </w:pPr>
      <w:r w:rsidRPr="00504445">
        <w:rPr>
          <w:rFonts w:eastAsia="HG Mincho Light J"/>
          <w:color w:val="000000"/>
          <w:sz w:val="22"/>
          <w:szCs w:val="22"/>
          <w:lang w:val="en-US"/>
        </w:rPr>
        <w:t>A5min/A5bad. x 15% + A6min/A6bad. x 10% + A7min/A7bad. x 10% + A8min/A8bad. x 5%+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outlineLvl w:val="0"/>
        <w:rPr>
          <w:rFonts w:eastAsia="HG Mincho Light J"/>
          <w:color w:val="000000"/>
          <w:sz w:val="22"/>
          <w:szCs w:val="22"/>
          <w:lang w:val="en-US"/>
        </w:rPr>
      </w:pPr>
      <w:r w:rsidRPr="00504445">
        <w:rPr>
          <w:rFonts w:eastAsia="HG Mincho Light J"/>
          <w:color w:val="000000"/>
          <w:sz w:val="22"/>
          <w:szCs w:val="22"/>
          <w:lang w:val="en-US"/>
        </w:rPr>
        <w:t>A9min/A9bad.x5%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b/>
          <w:bCs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      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b/>
          <w:bCs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      gdzie: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 </w:t>
      </w:r>
      <w:r w:rsidRPr="00504445">
        <w:rPr>
          <w:rFonts w:eastAsia="HG Mincho Light J"/>
          <w:color w:val="000000"/>
          <w:sz w:val="22"/>
          <w:szCs w:val="22"/>
        </w:rPr>
        <w:t>= suma punktów, jakie wykonawca uzyskał za poszczególne kryteria (z dokładnością do 2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b/>
          <w:bCs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>miejsc po przecinku)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A1min </w:t>
      </w:r>
      <w:r w:rsidRPr="00504445">
        <w:rPr>
          <w:rFonts w:eastAsia="HG Mincho Light J"/>
          <w:color w:val="000000"/>
          <w:sz w:val="22"/>
          <w:szCs w:val="22"/>
        </w:rPr>
        <w:t>– najniższa cena spośród ofert za jeden abonament miesięczny – łącze cyfrowe ISDN(30B+D).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A1badana </w:t>
      </w:r>
      <w:r w:rsidRPr="00504445">
        <w:rPr>
          <w:rFonts w:eastAsia="HG Mincho Light J"/>
          <w:color w:val="000000"/>
          <w:sz w:val="22"/>
          <w:szCs w:val="22"/>
        </w:rPr>
        <w:t>– cena oferty badanej za jeden abonament miesięczny – łącze cyfrowe ISDN(30B+D).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A2min </w:t>
      </w:r>
      <w:r w:rsidRPr="00504445">
        <w:rPr>
          <w:rFonts w:eastAsia="HG Mincho Light J"/>
          <w:color w:val="000000"/>
          <w:sz w:val="22"/>
          <w:szCs w:val="22"/>
        </w:rPr>
        <w:t>– najniższa cena spośród ofert za jeden abonament miesięczny – łącze cyfrowe ISDN(2B+D).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A2badana </w:t>
      </w:r>
      <w:r w:rsidRPr="00504445">
        <w:rPr>
          <w:rFonts w:eastAsia="HG Mincho Light J"/>
          <w:color w:val="000000"/>
          <w:sz w:val="22"/>
          <w:szCs w:val="22"/>
        </w:rPr>
        <w:t>– cena oferty badanej za jeden abonament miesięczny – łącze cyfrowe ISDN(2B+D).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A3min </w:t>
      </w:r>
      <w:r w:rsidRPr="00504445">
        <w:rPr>
          <w:rFonts w:eastAsia="HG Mincho Light J"/>
          <w:color w:val="000000"/>
          <w:sz w:val="22"/>
          <w:szCs w:val="22"/>
        </w:rPr>
        <w:t>– najniższa cena spośród ofert za 1 abonament miesięczny – łącze analogowe.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A3badana </w:t>
      </w:r>
      <w:r w:rsidRPr="00504445">
        <w:rPr>
          <w:rFonts w:eastAsia="HG Mincho Light J"/>
          <w:color w:val="000000"/>
          <w:sz w:val="22"/>
          <w:szCs w:val="22"/>
        </w:rPr>
        <w:t>- cena oferty badanej za jeden abonament miesięczny – łącze analogowe.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A4min </w:t>
      </w:r>
      <w:r w:rsidRPr="00504445">
        <w:rPr>
          <w:rFonts w:eastAsia="HG Mincho Light J"/>
          <w:color w:val="000000"/>
          <w:sz w:val="22"/>
          <w:szCs w:val="22"/>
        </w:rPr>
        <w:t xml:space="preserve">– najniższa cena spośród ofert za 1 abonament miesięczny – łącze analogowe – ruch </w:t>
      </w:r>
      <w:proofErr w:type="spellStart"/>
      <w:r w:rsidRPr="00504445">
        <w:rPr>
          <w:rFonts w:eastAsia="HG Mincho Light J"/>
          <w:color w:val="000000"/>
          <w:sz w:val="22"/>
          <w:szCs w:val="22"/>
        </w:rPr>
        <w:t>jednostr</w:t>
      </w:r>
      <w:proofErr w:type="spellEnd"/>
      <w:r w:rsidRPr="00504445">
        <w:rPr>
          <w:rFonts w:eastAsia="HG Mincho Light J"/>
          <w:color w:val="000000"/>
          <w:sz w:val="22"/>
          <w:szCs w:val="22"/>
        </w:rPr>
        <w:t>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A4badana </w:t>
      </w:r>
      <w:r w:rsidRPr="00504445">
        <w:rPr>
          <w:rFonts w:eastAsia="HG Mincho Light J"/>
          <w:color w:val="000000"/>
          <w:sz w:val="22"/>
          <w:szCs w:val="22"/>
        </w:rPr>
        <w:t xml:space="preserve">- cena oferty badanej za jeden abonament miesięczny – łącze analogowe – ruch </w:t>
      </w:r>
      <w:proofErr w:type="spellStart"/>
      <w:r w:rsidRPr="00504445">
        <w:rPr>
          <w:rFonts w:eastAsia="HG Mincho Light J"/>
          <w:color w:val="000000"/>
          <w:sz w:val="22"/>
          <w:szCs w:val="22"/>
        </w:rPr>
        <w:t>jednostr</w:t>
      </w:r>
      <w:proofErr w:type="spellEnd"/>
      <w:r w:rsidRPr="00504445">
        <w:rPr>
          <w:rFonts w:eastAsia="HG Mincho Light J"/>
          <w:color w:val="000000"/>
          <w:sz w:val="22"/>
          <w:szCs w:val="22"/>
        </w:rPr>
        <w:t>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A5min </w:t>
      </w:r>
      <w:r w:rsidRPr="00504445">
        <w:rPr>
          <w:rFonts w:eastAsia="HG Mincho Light J"/>
          <w:color w:val="000000"/>
          <w:sz w:val="22"/>
          <w:szCs w:val="22"/>
        </w:rPr>
        <w:t xml:space="preserve">– najniższa cena spośród ofert za jeden abonament miesięczny – </w:t>
      </w:r>
      <w:proofErr w:type="spellStart"/>
      <w:r w:rsidRPr="00504445">
        <w:rPr>
          <w:rFonts w:eastAsia="HG Mincho Light J"/>
          <w:color w:val="000000"/>
          <w:sz w:val="22"/>
          <w:szCs w:val="22"/>
        </w:rPr>
        <w:t>internet</w:t>
      </w:r>
      <w:proofErr w:type="spellEnd"/>
      <w:r w:rsidRPr="00504445">
        <w:rPr>
          <w:rFonts w:eastAsia="HG Mincho Light J"/>
          <w:color w:val="000000"/>
          <w:sz w:val="22"/>
          <w:szCs w:val="22"/>
        </w:rPr>
        <w:t>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A5badana </w:t>
      </w:r>
      <w:r w:rsidRPr="00504445">
        <w:rPr>
          <w:rFonts w:eastAsia="HG Mincho Light J"/>
          <w:color w:val="000000"/>
          <w:sz w:val="22"/>
          <w:szCs w:val="22"/>
        </w:rPr>
        <w:t xml:space="preserve">– cena oferty badanej za jeden abonament miesięczny – </w:t>
      </w:r>
      <w:proofErr w:type="spellStart"/>
      <w:r w:rsidRPr="00504445">
        <w:rPr>
          <w:rFonts w:eastAsia="HG Mincho Light J"/>
          <w:color w:val="000000"/>
          <w:sz w:val="22"/>
          <w:szCs w:val="22"/>
        </w:rPr>
        <w:t>internet</w:t>
      </w:r>
      <w:proofErr w:type="spellEnd"/>
      <w:r w:rsidRPr="00504445">
        <w:rPr>
          <w:rFonts w:eastAsia="HG Mincho Light J"/>
          <w:color w:val="000000"/>
          <w:sz w:val="22"/>
          <w:szCs w:val="22"/>
        </w:rPr>
        <w:t>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A6min </w:t>
      </w:r>
      <w:r w:rsidRPr="00504445">
        <w:rPr>
          <w:rFonts w:eastAsia="HG Mincho Light J"/>
          <w:color w:val="000000"/>
          <w:sz w:val="22"/>
          <w:szCs w:val="22"/>
        </w:rPr>
        <w:t>– najniższa cena spośród ofert za 1 minutę połączeń lokalnych i strefowych.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A6badana </w:t>
      </w:r>
      <w:r w:rsidRPr="00504445">
        <w:rPr>
          <w:rFonts w:eastAsia="HG Mincho Light J"/>
          <w:color w:val="000000"/>
          <w:sz w:val="22"/>
          <w:szCs w:val="22"/>
        </w:rPr>
        <w:t>- cena oferty badanej za 1 minutę połączeń lokalnych i strefowych.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A7min </w:t>
      </w:r>
      <w:r w:rsidRPr="00504445">
        <w:rPr>
          <w:rFonts w:eastAsia="HG Mincho Light J"/>
          <w:color w:val="000000"/>
          <w:sz w:val="22"/>
          <w:szCs w:val="22"/>
        </w:rPr>
        <w:t>- najniższa cena spośród ofert za 1 minutę połączeń do sieci komórkowych.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A7badana </w:t>
      </w:r>
      <w:r w:rsidRPr="00504445">
        <w:rPr>
          <w:rFonts w:eastAsia="HG Mincho Light J"/>
          <w:color w:val="000000"/>
          <w:sz w:val="22"/>
          <w:szCs w:val="22"/>
        </w:rPr>
        <w:t>- cena oferty badanej za 1 minutę połączeń do sieci komórkowych.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A8min </w:t>
      </w:r>
      <w:r w:rsidRPr="00504445">
        <w:rPr>
          <w:rFonts w:eastAsia="HG Mincho Light J"/>
          <w:color w:val="000000"/>
          <w:sz w:val="22"/>
          <w:szCs w:val="22"/>
        </w:rPr>
        <w:t>- najniższa cena spośród ofert za 1 minutę połączeń międzystrefowych.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A8badana </w:t>
      </w:r>
      <w:r w:rsidRPr="00504445">
        <w:rPr>
          <w:rFonts w:eastAsia="HG Mincho Light J"/>
          <w:color w:val="000000"/>
          <w:sz w:val="22"/>
          <w:szCs w:val="22"/>
        </w:rPr>
        <w:t>- cena oferty badanej za 1 minutę połączeń międzystrefowych.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A9min </w:t>
      </w:r>
      <w:r w:rsidRPr="00504445">
        <w:rPr>
          <w:rFonts w:eastAsia="HG Mincho Light J"/>
          <w:color w:val="000000"/>
          <w:sz w:val="22"/>
          <w:szCs w:val="22"/>
        </w:rPr>
        <w:t>- najniższa cena spośród ofert za 1 minutę połączeń międzynarodowych.</w:t>
      </w:r>
    </w:p>
    <w:p w:rsidR="00504445" w:rsidRPr="00504445" w:rsidRDefault="00504445" w:rsidP="00504445">
      <w:pPr>
        <w:numPr>
          <w:ilvl w:val="0"/>
          <w:numId w:val="22"/>
        </w:num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A9badana </w:t>
      </w:r>
      <w:r w:rsidRPr="00504445">
        <w:rPr>
          <w:rFonts w:eastAsia="HG Mincho Light J"/>
          <w:color w:val="000000"/>
          <w:sz w:val="22"/>
          <w:szCs w:val="22"/>
        </w:rPr>
        <w:t>- cena oferty badanej za 1 minutę połączeń międzynarodowych.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504445" w:rsidRPr="00504445" w:rsidRDefault="00504445" w:rsidP="00504445">
      <w:pPr>
        <w:suppressAutoHyphens/>
        <w:jc w:val="both"/>
        <w:outlineLvl w:val="0"/>
        <w:rPr>
          <w:rFonts w:eastAsia="HG Mincho Light J"/>
          <w:bCs/>
          <w:color w:val="000000"/>
          <w:sz w:val="22"/>
          <w:szCs w:val="22"/>
        </w:rPr>
      </w:pPr>
      <w:r w:rsidRPr="00504445">
        <w:rPr>
          <w:rFonts w:eastAsia="HG Mincho Light J"/>
          <w:bCs/>
          <w:color w:val="000000"/>
          <w:sz w:val="22"/>
          <w:szCs w:val="22"/>
        </w:rPr>
        <w:t xml:space="preserve">       Do wyliczenia punktów przyjęte zostaną ceny brutto.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504445" w:rsidRPr="00504445" w:rsidRDefault="00504445" w:rsidP="00504445">
      <w:pPr>
        <w:suppressAutoHyphens/>
        <w:jc w:val="both"/>
        <w:rPr>
          <w:rFonts w:eastAsia="HG Mincho Light J"/>
          <w:b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 xml:space="preserve">       </w:t>
      </w:r>
      <w:r w:rsidRPr="00504445">
        <w:rPr>
          <w:rFonts w:eastAsia="HG Mincho Light J"/>
          <w:b/>
          <w:color w:val="000000"/>
          <w:sz w:val="22"/>
          <w:szCs w:val="22"/>
        </w:rPr>
        <w:t>b) Kryterium Nr 2 - Termin usunięcia awarii (Ilość godz. – max 24godz.) - T = 20%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504445" w:rsidRPr="00504445" w:rsidRDefault="00504445" w:rsidP="00504445">
      <w:pPr>
        <w:suppressAutoHyphens/>
        <w:jc w:val="both"/>
        <w:rPr>
          <w:rFonts w:eastAsia="HG Mincho Light J"/>
          <w:bCs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       </w:t>
      </w:r>
      <w:r w:rsidRPr="00504445">
        <w:rPr>
          <w:rFonts w:eastAsia="HG Mincho Light J"/>
          <w:bCs/>
          <w:color w:val="000000"/>
          <w:sz w:val="22"/>
          <w:szCs w:val="22"/>
        </w:rPr>
        <w:t>Sposób obliczania punktów: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b/>
          <w:bCs/>
          <w:color w:val="000000"/>
          <w:sz w:val="22"/>
          <w:szCs w:val="22"/>
        </w:rPr>
      </w:pPr>
    </w:p>
    <w:p w:rsidR="00504445" w:rsidRPr="00504445" w:rsidRDefault="00504445" w:rsidP="00504445">
      <w:pPr>
        <w:suppressAutoHyphens/>
        <w:jc w:val="both"/>
        <w:rPr>
          <w:rFonts w:eastAsia="HG Mincho Light J"/>
          <w:b/>
          <w:bCs/>
          <w:color w:val="000000"/>
          <w:sz w:val="22"/>
          <w:szCs w:val="22"/>
        </w:rPr>
      </w:pPr>
      <w:r w:rsidRPr="00504445">
        <w:rPr>
          <w:rFonts w:eastAsia="HG Mincho Light J"/>
          <w:b/>
          <w:bCs/>
          <w:color w:val="000000"/>
          <w:sz w:val="22"/>
          <w:szCs w:val="22"/>
        </w:rPr>
        <w:t xml:space="preserve">                                                             TR min (liczba godzin)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 xml:space="preserve">                               </w:t>
      </w:r>
      <w:r>
        <w:rPr>
          <w:rFonts w:eastAsia="HG Mincho Light J"/>
          <w:color w:val="000000"/>
          <w:sz w:val="22"/>
          <w:szCs w:val="22"/>
        </w:rPr>
        <w:t xml:space="preserve">                       </w:t>
      </w:r>
      <w:r w:rsidRPr="00504445">
        <w:rPr>
          <w:rFonts w:eastAsia="HG Mincho Light J"/>
          <w:color w:val="000000"/>
          <w:sz w:val="22"/>
          <w:szCs w:val="22"/>
        </w:rPr>
        <w:t xml:space="preserve"> T= </w:t>
      </w:r>
      <w:r w:rsidRPr="00504445">
        <w:rPr>
          <w:rFonts w:eastAsia="HG Mincho Light J"/>
          <w:b/>
          <w:color w:val="000000"/>
          <w:sz w:val="22"/>
          <w:szCs w:val="22"/>
        </w:rPr>
        <w:t>------------------------</w:t>
      </w:r>
      <w:r>
        <w:rPr>
          <w:rFonts w:eastAsia="HG Mincho Light J"/>
          <w:b/>
          <w:strike/>
          <w:color w:val="000000"/>
          <w:sz w:val="22"/>
          <w:szCs w:val="22"/>
        </w:rPr>
        <w:t xml:space="preserve">                        </w:t>
      </w:r>
      <w:r w:rsidRPr="00504445">
        <w:rPr>
          <w:rFonts w:eastAsia="HG Mincho Light J"/>
          <w:b/>
          <w:color w:val="000000"/>
          <w:sz w:val="22"/>
          <w:szCs w:val="22"/>
        </w:rPr>
        <w:t xml:space="preserve"> </w:t>
      </w:r>
      <w:r>
        <w:rPr>
          <w:rFonts w:eastAsia="HG Mincho Light J"/>
          <w:b/>
          <w:color w:val="000000"/>
          <w:sz w:val="22"/>
          <w:szCs w:val="22"/>
        </w:rPr>
        <w:t xml:space="preserve">     </w:t>
      </w:r>
      <w:r w:rsidRPr="00504445">
        <w:rPr>
          <w:rFonts w:eastAsia="HG Mincho Light J"/>
          <w:b/>
          <w:color w:val="000000"/>
          <w:sz w:val="22"/>
          <w:szCs w:val="22"/>
        </w:rPr>
        <w:t xml:space="preserve"> </w:t>
      </w:r>
      <w:r w:rsidRPr="00504445">
        <w:rPr>
          <w:rFonts w:eastAsia="HG Mincho Light J"/>
          <w:color w:val="000000"/>
          <w:sz w:val="22"/>
          <w:szCs w:val="22"/>
        </w:rPr>
        <w:t>x 20% x 100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b/>
          <w:color w:val="000000"/>
          <w:sz w:val="22"/>
          <w:szCs w:val="22"/>
        </w:rPr>
      </w:pPr>
      <w:r w:rsidRPr="00504445">
        <w:rPr>
          <w:rFonts w:eastAsia="HG Mincho Light J"/>
          <w:b/>
          <w:color w:val="000000"/>
          <w:sz w:val="22"/>
          <w:szCs w:val="22"/>
        </w:rPr>
        <w:t xml:space="preserve">                                                             TR badanej oferty (liczba godzin)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b/>
          <w:color w:val="000000"/>
          <w:sz w:val="22"/>
          <w:szCs w:val="22"/>
        </w:rPr>
      </w:pPr>
    </w:p>
    <w:p w:rsidR="00504445" w:rsidRPr="00504445" w:rsidRDefault="00504445" w:rsidP="00504445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 xml:space="preserve">        gdzie: 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504445" w:rsidRPr="00504445" w:rsidRDefault="00504445" w:rsidP="00504445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 xml:space="preserve">        TR min – najkrótszy termin usunięcia awarii</w:t>
      </w:r>
    </w:p>
    <w:p w:rsidR="00504445" w:rsidRPr="00504445" w:rsidRDefault="00504445" w:rsidP="00504445">
      <w:pPr>
        <w:suppressAutoHyphens/>
        <w:jc w:val="both"/>
        <w:rPr>
          <w:rFonts w:eastAsia="HG Mincho Light J"/>
          <w:color w:val="000000"/>
          <w:sz w:val="22"/>
          <w:szCs w:val="22"/>
        </w:rPr>
      </w:pPr>
      <w:r w:rsidRPr="00504445">
        <w:rPr>
          <w:rFonts w:eastAsia="HG Mincho Light J"/>
          <w:color w:val="000000"/>
          <w:sz w:val="22"/>
          <w:szCs w:val="22"/>
        </w:rPr>
        <w:t xml:space="preserve">        TR badanej. oferty – termin usunięcia awarii ocenianej oferty</w:t>
      </w:r>
    </w:p>
    <w:p w:rsidR="00C5355B" w:rsidRPr="00BA6262" w:rsidRDefault="00C5355B" w:rsidP="00BA6262">
      <w:pPr>
        <w:pStyle w:val="Tekstpodstawowy"/>
        <w:spacing w:line="276" w:lineRule="auto"/>
        <w:rPr>
          <w:szCs w:val="24"/>
        </w:rPr>
      </w:pPr>
      <w:r w:rsidRPr="00C5355B">
        <w:rPr>
          <w:szCs w:val="24"/>
        </w:rPr>
        <w:t xml:space="preserve">    </w:t>
      </w:r>
    </w:p>
    <w:p w:rsidR="00CF37C0" w:rsidRDefault="00CF37C0" w:rsidP="00504445">
      <w:pPr>
        <w:numPr>
          <w:ilvl w:val="0"/>
          <w:numId w:val="2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504445">
      <w:pPr>
        <w:numPr>
          <w:ilvl w:val="0"/>
          <w:numId w:val="2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504445">
      <w:pPr>
        <w:numPr>
          <w:ilvl w:val="0"/>
          <w:numId w:val="2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5F78EB" w:rsidRPr="00C5355B" w:rsidRDefault="00CF37C0" w:rsidP="00504445">
      <w:pPr>
        <w:numPr>
          <w:ilvl w:val="0"/>
          <w:numId w:val="2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5F78EB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473533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473533" w:rsidRPr="00473533">
        <w:rPr>
          <w:rFonts w:eastAsia="HG Mincho Light J"/>
          <w:bCs/>
          <w:sz w:val="24"/>
          <w:szCs w:val="24"/>
        </w:rPr>
        <w:t>Świadczenie usług telekomunikacyjnych i teleinformatycznych.</w:t>
      </w:r>
      <w:r w:rsidR="00473533">
        <w:rPr>
          <w:rFonts w:eastAsia="HG Mincho Light J"/>
          <w:bCs/>
          <w:sz w:val="24"/>
          <w:szCs w:val="24"/>
        </w:rPr>
        <w:t>” numer SP ZOZ NZZP II 2400 /25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6946E2" w:rsidRPr="006946E2" w:rsidRDefault="006946E2" w:rsidP="006946E2">
      <w:pPr>
        <w:tabs>
          <w:tab w:val="left" w:pos="0"/>
        </w:tabs>
        <w:jc w:val="both"/>
        <w:rPr>
          <w:sz w:val="24"/>
          <w:szCs w:val="24"/>
        </w:rPr>
      </w:pPr>
      <w:r w:rsidRPr="006946E2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F2232E" w:rsidRDefault="00F2232E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7E0122" w:rsidRDefault="00D84CE7" w:rsidP="00D84CE7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84CE7">
        <w:rPr>
          <w:sz w:val="24"/>
          <w:szCs w:val="24"/>
        </w:rPr>
        <w:t>Opis przedmiotu zamówienia</w:t>
      </w:r>
    </w:p>
    <w:p w:rsidR="00D84CE7" w:rsidRDefault="00D84CE7" w:rsidP="00D84CE7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84CE7">
        <w:rPr>
          <w:sz w:val="24"/>
          <w:szCs w:val="24"/>
        </w:rPr>
        <w:t>Wzór wykazu wykonanych (wykonywanych) usług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CD3B35" w:rsidRDefault="00D84CE7" w:rsidP="00D84CE7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84CE7">
        <w:rPr>
          <w:sz w:val="24"/>
          <w:szCs w:val="24"/>
        </w:rPr>
        <w:t>Wykaz miejsc lokalizacji i numerów stacji abonenckich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5E7F7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021106"/>
    <w:multiLevelType w:val="hybridMultilevel"/>
    <w:tmpl w:val="AB1A7C66"/>
    <w:lvl w:ilvl="0" w:tplc="59F6A2B6">
      <w:start w:val="2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1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20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21A1B"/>
    <w:rsid w:val="00025BC4"/>
    <w:rsid w:val="00042346"/>
    <w:rsid w:val="00083141"/>
    <w:rsid w:val="00084FC5"/>
    <w:rsid w:val="000905A9"/>
    <w:rsid w:val="000E352E"/>
    <w:rsid w:val="00104F1C"/>
    <w:rsid w:val="00120098"/>
    <w:rsid w:val="0012736E"/>
    <w:rsid w:val="00140446"/>
    <w:rsid w:val="00160D09"/>
    <w:rsid w:val="001B0294"/>
    <w:rsid w:val="001B09C6"/>
    <w:rsid w:val="001B3C81"/>
    <w:rsid w:val="00204BFD"/>
    <w:rsid w:val="00205ACB"/>
    <w:rsid w:val="002123B6"/>
    <w:rsid w:val="00241826"/>
    <w:rsid w:val="00247280"/>
    <w:rsid w:val="00277818"/>
    <w:rsid w:val="00281C31"/>
    <w:rsid w:val="00282C17"/>
    <w:rsid w:val="002E7A84"/>
    <w:rsid w:val="00304456"/>
    <w:rsid w:val="00347B35"/>
    <w:rsid w:val="00371F2A"/>
    <w:rsid w:val="0037455C"/>
    <w:rsid w:val="00376F04"/>
    <w:rsid w:val="003B7626"/>
    <w:rsid w:val="003E20E3"/>
    <w:rsid w:val="003E222A"/>
    <w:rsid w:val="00414EE8"/>
    <w:rsid w:val="00420904"/>
    <w:rsid w:val="00441A90"/>
    <w:rsid w:val="00445A94"/>
    <w:rsid w:val="0045276D"/>
    <w:rsid w:val="00461132"/>
    <w:rsid w:val="00462BA2"/>
    <w:rsid w:val="00465F04"/>
    <w:rsid w:val="00473533"/>
    <w:rsid w:val="004848CF"/>
    <w:rsid w:val="004A6A44"/>
    <w:rsid w:val="004B6D87"/>
    <w:rsid w:val="004C150D"/>
    <w:rsid w:val="004E4D25"/>
    <w:rsid w:val="004E58AA"/>
    <w:rsid w:val="004F1153"/>
    <w:rsid w:val="004F4030"/>
    <w:rsid w:val="00504445"/>
    <w:rsid w:val="00543F6F"/>
    <w:rsid w:val="00565D38"/>
    <w:rsid w:val="005A7B7B"/>
    <w:rsid w:val="005B05BC"/>
    <w:rsid w:val="005D48F7"/>
    <w:rsid w:val="005E12CE"/>
    <w:rsid w:val="005E17F3"/>
    <w:rsid w:val="005F6620"/>
    <w:rsid w:val="005F78EB"/>
    <w:rsid w:val="0060615C"/>
    <w:rsid w:val="006140BE"/>
    <w:rsid w:val="00622899"/>
    <w:rsid w:val="00630FAB"/>
    <w:rsid w:val="006566E5"/>
    <w:rsid w:val="00685052"/>
    <w:rsid w:val="006946E2"/>
    <w:rsid w:val="006F1E44"/>
    <w:rsid w:val="00711D30"/>
    <w:rsid w:val="00731415"/>
    <w:rsid w:val="00743EBD"/>
    <w:rsid w:val="007576E2"/>
    <w:rsid w:val="00770A98"/>
    <w:rsid w:val="00773B82"/>
    <w:rsid w:val="00776A37"/>
    <w:rsid w:val="007B42EE"/>
    <w:rsid w:val="007C5E2F"/>
    <w:rsid w:val="007E0122"/>
    <w:rsid w:val="007E16ED"/>
    <w:rsid w:val="008406FB"/>
    <w:rsid w:val="00843107"/>
    <w:rsid w:val="008A164E"/>
    <w:rsid w:val="008B5E93"/>
    <w:rsid w:val="008C2BBE"/>
    <w:rsid w:val="008D242B"/>
    <w:rsid w:val="008E1E33"/>
    <w:rsid w:val="00912023"/>
    <w:rsid w:val="0094248D"/>
    <w:rsid w:val="00950570"/>
    <w:rsid w:val="009748E3"/>
    <w:rsid w:val="00976C20"/>
    <w:rsid w:val="00990D10"/>
    <w:rsid w:val="009B0E2B"/>
    <w:rsid w:val="009D0EB7"/>
    <w:rsid w:val="00A43B9D"/>
    <w:rsid w:val="00A50611"/>
    <w:rsid w:val="00A55E1D"/>
    <w:rsid w:val="00A64382"/>
    <w:rsid w:val="00A72C1D"/>
    <w:rsid w:val="00A82E84"/>
    <w:rsid w:val="00A94036"/>
    <w:rsid w:val="00AD7FC6"/>
    <w:rsid w:val="00AF0FD4"/>
    <w:rsid w:val="00AF5DF7"/>
    <w:rsid w:val="00B0270F"/>
    <w:rsid w:val="00B10F14"/>
    <w:rsid w:val="00B202A4"/>
    <w:rsid w:val="00B20F8D"/>
    <w:rsid w:val="00B854B6"/>
    <w:rsid w:val="00B95032"/>
    <w:rsid w:val="00BA6262"/>
    <w:rsid w:val="00C04502"/>
    <w:rsid w:val="00C11E29"/>
    <w:rsid w:val="00C5355B"/>
    <w:rsid w:val="00C76FB5"/>
    <w:rsid w:val="00CD3B35"/>
    <w:rsid w:val="00CF37C0"/>
    <w:rsid w:val="00CF57E0"/>
    <w:rsid w:val="00D30BB6"/>
    <w:rsid w:val="00D736D3"/>
    <w:rsid w:val="00D80ED3"/>
    <w:rsid w:val="00D84CE7"/>
    <w:rsid w:val="00DB71D8"/>
    <w:rsid w:val="00DF2879"/>
    <w:rsid w:val="00E02265"/>
    <w:rsid w:val="00E26497"/>
    <w:rsid w:val="00E7088D"/>
    <w:rsid w:val="00EB664E"/>
    <w:rsid w:val="00ED5A32"/>
    <w:rsid w:val="00EE2CBA"/>
    <w:rsid w:val="00F01BC3"/>
    <w:rsid w:val="00F06124"/>
    <w:rsid w:val="00F152CC"/>
    <w:rsid w:val="00F2232E"/>
    <w:rsid w:val="00F22E9A"/>
    <w:rsid w:val="00F36CDF"/>
    <w:rsid w:val="00F8465B"/>
    <w:rsid w:val="00F95922"/>
    <w:rsid w:val="00FA2C0A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0093A8F-7676-4CB4-9E54-1908B65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hom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EB13-F876-445F-AF9C-1F590297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1856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381</cp:revision>
  <cp:lastPrinted>2020-01-08T08:47:00Z</cp:lastPrinted>
  <dcterms:created xsi:type="dcterms:W3CDTF">2019-08-05T07:28:00Z</dcterms:created>
  <dcterms:modified xsi:type="dcterms:W3CDTF">2020-06-18T11:23:00Z</dcterms:modified>
</cp:coreProperties>
</file>